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Nur Aisyah Putri</w:t>
      </w:r>
    </w:p>
    <w:p>
      <w:pPr>
        <w:jc w:val="center"/>
      </w:pPr>
      <w:r>
        <w:t>Alamat: Bandung, Jawa Barat | No Telp: +62 812-3456-7890 | Email: nuraisyah.putri@example.com</w:t>
        <w:br/>
        <w:t>LinkedIn: linkedin.com/in/nuraisyahputri | Portofolio: nuraisyah.design/portofolio</w:t>
      </w:r>
    </w:p>
    <w:p/>
    <w:p>
      <w:pPr>
        <w:pStyle w:val="Heading2"/>
      </w:pPr>
      <w:r>
        <w:t>TENTANG SAYA</w:t>
      </w:r>
    </w:p>
    <w:p>
      <w:r>
        <w:t>Saya merupakan lulusan baru Desain Komunikasi Visual (IPK 3.75) yang memiliki minat besar di bidang desain UI/UX dan branding. Memiliki kemampuan komunikasi yang baik, teliti, dan mampu bekerja dalam tim maupun mandiri. Berpengalaman dalam beberapa proyek freelance desain digital dan branding produk UMKM.</w:t>
      </w:r>
    </w:p>
    <w:p>
      <w:pPr>
        <w:pStyle w:val="Heading2"/>
      </w:pPr>
      <w:r>
        <w:t>RIWAYAT PENDIDIKAN</w:t>
      </w:r>
    </w:p>
    <w:p>
      <w:r>
        <w:rPr>
          <w:b/>
        </w:rPr>
        <w:t>Universitas Kreatif Indonesia</w:t>
      </w:r>
      <w:r>
        <w:t xml:space="preserve"> — S1 Desain Komunikasi Visual (2019–2023)</w:t>
        <w:br/>
      </w:r>
      <w:r>
        <w:t>IPK 3.75 | Fokus: Branding, UI/UX Design, Ilustrasi Digital</w:t>
      </w:r>
    </w:p>
    <w:p>
      <w:r>
        <w:rPr>
          <w:b/>
        </w:rPr>
        <w:t>SMA Negeri 5 Bandung</w:t>
      </w:r>
      <w:r>
        <w:t xml:space="preserve"> — Jurusan IPA (2016–2019)</w:t>
        <w:br/>
      </w:r>
      <w:r>
        <w:t>Aktif dalam kegiatan OSIS dan lomba poster digital tingkat kota.</w:t>
      </w:r>
    </w:p>
    <w:p>
      <w:pPr>
        <w:pStyle w:val="Heading2"/>
      </w:pPr>
      <w:r>
        <w:t>PENGALAMAN ORGANISASI</w:t>
      </w:r>
    </w:p>
    <w:p>
      <w:r>
        <w:rPr>
          <w:b/>
        </w:rPr>
        <w:t>Himpunan Mahasiswa DKV — Universitas Kreatif Indonesia</w:t>
        <w:br/>
      </w:r>
      <w:r>
        <w:t>Divisi Desain &amp; Publikasi (2020–2022)</w:t>
        <w:br/>
      </w:r>
      <w:r>
        <w:t>Bertanggung jawab dalam desain publikasi acara kampus dan kolaborasi media sosial fakultas.</w:t>
      </w:r>
    </w:p>
    <w:p>
      <w:pPr>
        <w:pStyle w:val="Heading2"/>
      </w:pPr>
      <w:r>
        <w:t>PRESTASI</w:t>
      </w:r>
    </w:p>
    <w:p>
      <w:r>
        <w:t>Juara 2 Lomba Desain Poster Nasional – Universitas Multimedia Nusantara (2022)</w:t>
        <w:br/>
      </w:r>
      <w:r>
        <w:t>Finalis Kompetisi UI/UX Design – Gemastik XIV (2021)</w:t>
        <w:br/>
      </w:r>
      <w:r>
        <w:t>Juara Favorit Lomba Branding Produk Lokal – Kemenparekraf (2020)</w:t>
      </w:r>
    </w:p>
    <w:p>
      <w:pPr>
        <w:pStyle w:val="Heading2"/>
      </w:pPr>
      <w:r>
        <w:t>PENGALAMAN KERJA</w:t>
      </w:r>
    </w:p>
    <w:p>
      <w:r>
        <w:rPr>
          <w:b/>
        </w:rPr>
        <w:t>Freelance Designer – Bandung, Indonesia (2021–Sekarang)</w:t>
        <w:br/>
      </w:r>
      <w:r>
        <w:t>- Mendesain kebutuhan media sosial, branding, dan UI website klien lokal.</w:t>
        <w:br/>
        <w:t>- Berkolaborasi dengan tim developer dan marketing dalam pembuatan tampilan aplikasi.</w:t>
        <w:br/>
        <w:t>- Menghasilkan lebih dari 20 proyek desain untuk UMKM dan startup.</w:t>
      </w:r>
    </w:p>
    <w:p>
      <w:pPr>
        <w:pStyle w:val="Heading2"/>
      </w:pPr>
      <w:r>
        <w:t>SKILL</w:t>
      </w:r>
    </w:p>
    <w:p>
      <w:r>
        <w:t>Adobe Illustrator, Photoshop, Figma, Canva, Desain Branding, UI/UX Design, Layouting, Manajemen Proyek, Public Speaking.</w:t>
      </w:r>
    </w:p>
    <w:p>
      <w:pPr>
        <w:pStyle w:val="Heading2"/>
      </w:pPr>
      <w:r>
        <w:t>REFERENSI</w:t>
      </w:r>
    </w:p>
    <w:p>
      <w:r>
        <w:t>Bapak Kevin Putra Jaya — Creative Director, PT Utama Rasa</w:t>
        <w:br/>
      </w:r>
      <w:r>
        <w:t>Kontak: +62 813-4587-5764 | kevin@utamarasa.com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